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155" w:leader="none"/>
        </w:tabs>
        <w:ind w:right="-24" w:hanging="0"/>
        <w:rPr/>
      </w:pPr>
      <w:r>
        <w:rPr/>
        <w:tab/>
      </w:r>
    </w:p>
    <w:p>
      <w:pPr>
        <w:pStyle w:val="Normal"/>
        <w:tabs>
          <w:tab w:val="clear" w:pos="720"/>
          <w:tab w:val="left" w:pos="1155" w:leader="none"/>
        </w:tabs>
        <w:ind w:right="-24" w:hanging="0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cs="Arial" w:ascii="Arial" w:hAnsi="Arial"/>
          <w:b/>
          <w:sz w:val="20"/>
          <w:szCs w:val="20"/>
          <w:u w:val="single"/>
          <w:lang w:val="pt-BR"/>
        </w:rPr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cs="Arial" w:ascii="Arial" w:hAnsi="Arial"/>
          <w:b/>
          <w:sz w:val="20"/>
          <w:szCs w:val="20"/>
          <w:u w:val="single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cs="Arial" w:ascii="Arial" w:hAnsi="Arial"/>
          <w:b/>
          <w:sz w:val="20"/>
          <w:szCs w:val="20"/>
          <w:u w:val="single"/>
          <w:lang w:val="pt-BR"/>
        </w:rPr>
        <w:t>AUTORIZACIÓN PARA LA CONSULTA DE DATOS PERSONALES A FIRMAR POR LAS PERSONAS DE LA UNIDAD FAMILIAR MAYORES DE 18 AÑOS QUE NO HAYAN FIRMADO LA SOLICTUD.</w:t>
      </w:r>
    </w:p>
    <w:p>
      <w:pPr>
        <w:pStyle w:val="Normal"/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1.- Datos del autorizante: </w:t>
      </w:r>
    </w:p>
    <w:tbl>
      <w:tblPr>
        <w:tblpPr w:bottomFromText="0" w:horzAnchor="margin" w:leftFromText="180" w:rightFromText="180" w:tblpX="70" w:tblpY="160" w:topFromText="0" w:vertAnchor="text"/>
        <w:tblW w:w="10510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9"/>
        <w:gridCol w:w="361"/>
        <w:gridCol w:w="119"/>
        <w:gridCol w:w="244"/>
        <w:gridCol w:w="42"/>
        <w:gridCol w:w="518"/>
        <w:gridCol w:w="196"/>
        <w:gridCol w:w="770"/>
        <w:gridCol w:w="547"/>
        <w:gridCol w:w="253"/>
        <w:gridCol w:w="190"/>
        <w:gridCol w:w="481"/>
        <w:gridCol w:w="290"/>
        <w:gridCol w:w="310"/>
        <w:gridCol w:w="359"/>
        <w:gridCol w:w="2160"/>
        <w:gridCol w:w="961"/>
        <w:gridCol w:w="959"/>
        <w:gridCol w:w="421"/>
        <w:gridCol w:w="779"/>
      </w:tblGrid>
      <w:tr>
        <w:trPr>
          <w:trHeight w:val="278" w:hRule="atLeast"/>
          <w:cantSplit w:val="true"/>
        </w:trPr>
        <w:tc>
          <w:tcPr>
            <w:tcW w:w="12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26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  <w:tc>
          <w:tcPr>
            <w:tcW w:w="96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5949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</w:tr>
      <w:tr>
        <w:trPr>
          <w:trHeight w:val="278" w:hRule="atLeast"/>
          <w:cantSplit w:val="true"/>
        </w:trPr>
        <w:tc>
          <w:tcPr>
            <w:tcW w:w="91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959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</w:tr>
      <w:tr>
        <w:trPr>
          <w:trHeight w:val="278" w:hRule="atLeast"/>
          <w:cantSplit w:val="true"/>
        </w:trPr>
        <w:tc>
          <w:tcPr>
            <w:tcW w:w="10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</w:tr>
      <w:tr>
        <w:trPr>
          <w:trHeight w:val="278" w:hRule="atLeast"/>
          <w:cantSplit w:val="true"/>
        </w:trPr>
        <w:tc>
          <w:tcPr>
            <w:tcW w:w="5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  <w:tc>
          <w:tcPr>
            <w:tcW w:w="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</w:r>
          </w:p>
        </w:tc>
      </w:tr>
    </w:tbl>
    <w:p>
      <w:pPr>
        <w:pStyle w:val="Normal"/>
        <w:spacing w:before="120" w:after="0"/>
        <w:rPr>
          <w:rFonts w:ascii="Arial" w:hAnsi="Arial" w:cs="Arial"/>
          <w:b/>
          <w:bCs/>
          <w:sz w:val="10"/>
          <w:szCs w:val="1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2.-  Datos del procedimiento:</w:t>
      </w:r>
    </w:p>
    <w:p>
      <w:pPr>
        <w:pStyle w:val="Normal"/>
        <w:spacing w:before="120" w:after="0"/>
        <w:rPr>
          <w:rFonts w:ascii="Arial" w:hAnsi="Arial" w:cs="Arial"/>
          <w:b/>
          <w:bCs/>
          <w:sz w:val="10"/>
          <w:szCs w:val="10"/>
          <w:lang w:val="es-ES"/>
        </w:rPr>
      </w:pPr>
      <w:r>
        <w:rPr>
          <w:rFonts w:cs="Arial" w:ascii="Arial" w:hAnsi="Arial"/>
          <w:b/>
          <w:bCs/>
          <w:sz w:val="10"/>
          <w:szCs w:val="10"/>
          <w:lang w:val="es-ES"/>
        </w:rPr>
      </w:r>
    </w:p>
    <w:tbl>
      <w:tblPr>
        <w:tblW w:w="10513" w:type="dxa"/>
        <w:jc w:val="left"/>
        <w:tblInd w:w="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77"/>
        <w:gridCol w:w="8035"/>
      </w:tblGrid>
      <w:tr>
        <w:trPr>
          <w:trHeight w:val="278" w:hRule="atLeast"/>
          <w:cantSplit w:val="true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lang w:val="es-ES"/>
              </w:rPr>
              <w:t xml:space="preserve"> </w:t>
            </w: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5" w:leader="none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s-ES"/>
              </w:rPr>
              <w:t>Becas para el comedor escolar</w:t>
            </w:r>
          </w:p>
        </w:tc>
      </w:tr>
    </w:tbl>
    <w:p>
      <w:pPr>
        <w:pStyle w:val="Normal"/>
        <w:numPr>
          <w:ilvl w:val="0"/>
          <w:numId w:val="0"/>
        </w:numPr>
        <w:ind w:right="325" w:hanging="0"/>
        <w:outlineLvl w:val="0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p>
      <w:pPr>
        <w:pStyle w:val="Normal"/>
        <w:numPr>
          <w:ilvl w:val="0"/>
          <w:numId w:val="0"/>
        </w:numPr>
        <w:ind w:right="325" w:hanging="0"/>
        <w:outlineLvl w:val="0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Se le comunica que para la gestión y resolución del procedimiento indicado anteriormente:</w:t>
      </w:r>
    </w:p>
    <w:p>
      <w:pPr>
        <w:pStyle w:val="Normal"/>
        <w:numPr>
          <w:ilvl w:val="0"/>
          <w:numId w:val="0"/>
        </w:numPr>
        <w:ind w:right="325" w:hanging="0"/>
        <w:outlineLvl w:val="0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tbl>
      <w:tblPr>
        <w:tblStyle w:val="TableGrid"/>
        <w:tblW w:w="1091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6"/>
      </w:tblGrid>
      <w:tr>
        <w:trPr/>
        <w:tc>
          <w:tcPr>
            <w:tcW w:w="109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color="auto" w:fill="auto" w:val="pct10"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" w:bidi="ar-SA"/>
              </w:rPr>
              <w:t>La Comunidad de Madrid realizará aquellas consultas que se correspondan con las situaciones y datos informados en la solicitud. La Comunidad de Madrid consultará, por medios electrónicos, los datos de los siguientes documentos (*)</w:t>
            </w: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" w:bidi="ar-SA"/>
              </w:rPr>
              <w:t xml:space="preserve"> 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DNI/NIE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Certificado de discapacidad expedido por  la Comunidad de Madrid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Información de la Renta Mínima de Inserción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Información de empadronamiento familiar en el municipio de Madrid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Título de Familia Numerosa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Documentación acreditativa de extinción Renta Mínima Inserción por ser  beneficiario del Ingreso Mínimo Vital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s-ES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Documentación acreditativa de la condición de víctima por violencia de género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Documentación acreditativa de ser matriculado de oficio en centro concertado que hace uso transporte escolar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Información de la defunción</w:t>
            </w:r>
          </w:p>
        </w:tc>
      </w:tr>
      <w:tr>
        <w:trPr/>
        <w:tc>
          <w:tcPr>
            <w:tcW w:w="109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eastAsia="MS Mincho" w:cs="Arial" w:ascii="Arial" w:hAnsi="Arial"/>
                <w:kern w:val="0"/>
                <w:sz w:val="18"/>
                <w:szCs w:val="18"/>
                <w:lang w:val="es-ES_tradnl" w:bidi="ar-SA"/>
              </w:rPr>
              <w:t>Documentación de escolarización con posterioridad al plazo de presentación de solicitudes, en caso de ayudas con carácter excepcional</w:t>
            </w:r>
          </w:p>
        </w:tc>
      </w:tr>
    </w:tbl>
    <w:p>
      <w:pPr>
        <w:pStyle w:val="Normal"/>
        <w:ind w:left="-284" w:hanging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bCs/>
          <w:sz w:val="16"/>
          <w:szCs w:val="16"/>
          <w:lang w:val="es-ES"/>
        </w:rPr>
        <w:t>(</w:t>
      </w:r>
      <w:r>
        <w:rPr>
          <w:rFonts w:cs="Arial" w:ascii="Arial" w:hAnsi="Arial"/>
          <w:sz w:val="16"/>
          <w:szCs w:val="16"/>
          <w:lang w:val="es-ES"/>
        </w:rPr>
        <w:t>*) Puede oponerse a la consulta por motivos que deberá justificar mediante la presentación de un escrito firmado. En este caso, deberá aportar la documentación a cuya consulta se opone (artículo 28.2 de la Ley 39/2015, de 1 de octubre, del Procedimiento Administrativo Común de las Administraciones Públicas). Todo ello sin perjuicio de la potestad de verificación de la Administración.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W w:w="10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21"/>
        <w:gridCol w:w="1340"/>
        <w:gridCol w:w="1339"/>
      </w:tblGrid>
      <w:tr>
        <w:trPr>
          <w:trHeight w:val="669" w:hRule="atLeast"/>
        </w:trPr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54" w:before="0" w:after="1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es-ES" w:eastAsia="en-US"/>
              </w:rPr>
              <w:t xml:space="preserve">La Comunidad de Madrid consultará por medios electrónicos los datos de los siguientes documentos si lo autoriza expresamente*. 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54" w:before="0" w:after="1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es-ES_tradnl" w:eastAsia="en-US"/>
              </w:rPr>
              <w:t>Autorizo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  <w:t xml:space="preserve"> la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es-ES_tradnl" w:eastAsia="en-US"/>
              </w:rPr>
              <w:t xml:space="preserve"> consulta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54" w:before="0" w:after="16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n-US"/>
              </w:rPr>
              <w:t>No autorizo consulta</w:t>
            </w:r>
          </w:p>
        </w:tc>
      </w:tr>
      <w:tr>
        <w:trPr>
          <w:trHeight w:val="451" w:hRule="atLeast"/>
        </w:trPr>
        <w:tc>
          <w:tcPr>
            <w:tcW w:w="82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_tradnl"/>
              </w:rPr>
              <w:t xml:space="preserve">Información de renta de la Agencia Estatal de Administración Tributaria </w:t>
            </w:r>
            <w:r>
              <w:rPr>
                <w:rFonts w:cs="Arial" w:ascii="Arial" w:hAnsi="Arial"/>
                <w:sz w:val="18"/>
                <w:szCs w:val="18"/>
                <w:shd w:fill="auto" w:val="clear"/>
                <w:lang w:val="es-ES_tradnl"/>
              </w:rPr>
              <w:t>2023</w:t>
            </w:r>
            <w:r>
              <w:rPr>
                <w:rFonts w:cs="Arial" w:ascii="Arial" w:hAnsi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160"/>
              <w:ind w:left="34" w:firstLine="2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bCs/>
              </w:rPr>
              <w:sym w:font="Wingdings" w:char="f0ae"/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160"/>
              <w:ind w:left="34" w:firstLine="2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bCs/>
              </w:rPr>
              <w:sym w:font="Wingdings" w:char="f0a1"/>
            </w:r>
          </w:p>
        </w:tc>
      </w:tr>
    </w:tbl>
    <w:p>
      <w:pPr>
        <w:pStyle w:val="Normal"/>
        <w:numPr>
          <w:ilvl w:val="0"/>
          <w:numId w:val="0"/>
        </w:numPr>
        <w:ind w:right="325" w:hanging="0"/>
        <w:outlineLvl w:val="0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numPr>
          <w:ilvl w:val="0"/>
          <w:numId w:val="0"/>
        </w:numPr>
        <w:ind w:right="325" w:hanging="0"/>
        <w:outlineLvl w:val="0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numPr>
          <w:ilvl w:val="0"/>
          <w:numId w:val="0"/>
        </w:num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cs="Arial" w:ascii="Arial" w:hAnsi="Arial"/>
          <w:sz w:val="18"/>
          <w:szCs w:val="18"/>
          <w:lang w:val="es-ES"/>
        </w:rPr>
        <w:t>En Madrid, a……..... de…</w:t>
      </w:r>
      <w:r>
        <w:rPr>
          <w:rFonts w:cs="Arial" w:ascii="Arial" w:hAnsi="Arial"/>
          <w:bCs/>
          <w:sz w:val="18"/>
          <w:szCs w:val="18"/>
          <w:lang w:val="es-ES"/>
        </w:rPr>
        <w:t>…..…………..…</w:t>
      </w:r>
      <w:r>
        <w:rPr>
          <w:rFonts w:cs="Arial" w:ascii="Arial" w:hAnsi="Arial"/>
          <w:sz w:val="18"/>
          <w:szCs w:val="18"/>
          <w:lang w:val="es-ES"/>
        </w:rPr>
        <w:t xml:space="preserve"> de…………</w:t>
      </w:r>
    </w:p>
    <w:p>
      <w:pPr>
        <w:pStyle w:val="Piedepgina"/>
        <w:ind w:right="49" w:hanging="0"/>
        <w:rPr>
          <w:rFonts w:ascii="Arial" w:hAnsi="Arial" w:cs="Arial"/>
          <w:sz w:val="16"/>
          <w:lang w:val="es-ES"/>
        </w:rPr>
      </w:pPr>
      <w:r>
        <w:rPr>
          <w:rFonts w:cs="Arial" w:ascii="Arial" w:hAnsi="Arial"/>
          <w:sz w:val="16"/>
          <w:lang w:val="es-ES"/>
        </w:rPr>
      </w:r>
    </w:p>
    <w:p>
      <w:pPr>
        <w:pStyle w:val="Piedepgina"/>
        <w:rPr>
          <w:rFonts w:ascii="Arial" w:hAnsi="Arial" w:cs="Arial"/>
          <w:sz w:val="16"/>
          <w:lang w:val="es-ES"/>
        </w:rPr>
      </w:pPr>
      <w:r>
        <w:rPr>
          <w:rFonts w:cs="Arial" w:ascii="Arial" w:hAnsi="Arial"/>
          <w:sz w:val="16"/>
          <w:lang w:val="es-ES"/>
        </w:rPr>
      </w:r>
    </w:p>
    <w:p>
      <w:pPr>
        <w:pStyle w:val="Piedepgina"/>
        <w:rPr>
          <w:rFonts w:ascii="Arial" w:hAnsi="Arial" w:cs="Arial"/>
          <w:sz w:val="16"/>
          <w:lang w:val="es-ES"/>
        </w:rPr>
      </w:pPr>
      <w:r>
        <w:rPr>
          <w:rFonts w:cs="Arial" w:ascii="Arial" w:hAnsi="Arial"/>
          <w:sz w:val="16"/>
          <w:lang w:val="es-ES"/>
        </w:rPr>
      </w:r>
    </w:p>
    <w:p>
      <w:pPr>
        <w:pStyle w:val="Normal"/>
        <w:numPr>
          <w:ilvl w:val="0"/>
          <w:numId w:val="0"/>
        </w:numPr>
        <w:ind w:left="6804" w:right="5" w:hanging="0"/>
        <w:outlineLvl w:val="0"/>
        <w:rPr>
          <w:rFonts w:ascii="Arial" w:hAnsi="Arial" w:cs="Arial"/>
          <w:sz w:val="20"/>
          <w:szCs w:val="20"/>
          <w:lang w:val="es-ES_tradnl"/>
        </w:rPr>
      </w:pPr>
      <w:r>
        <w:rPr>
          <w:rFonts w:cs="Arial" w:ascii="Arial" w:hAnsi="Arial"/>
          <w:sz w:val="18"/>
          <w:szCs w:val="18"/>
          <w:lang w:val="es-ES"/>
        </w:rPr>
        <w:t>Fdo.:</w:t>
      </w:r>
    </w:p>
    <w:p>
      <w:pPr>
        <w:pStyle w:val="Normal"/>
        <w:rPr>
          <w:rFonts w:ascii="Arial" w:hAnsi="Arial" w:cs="Arial"/>
          <w:sz w:val="20"/>
          <w:szCs w:val="20"/>
          <w:lang w:val="es-ES_tradnl"/>
        </w:rPr>
      </w:pPr>
      <w:r>
        <w:rPr>
          <w:rFonts w:cs="Arial" w:ascii="Arial" w:hAnsi="Arial"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sz w:val="20"/>
          <w:szCs w:val="20"/>
          <w:lang w:val="es-ES_tradnl"/>
        </w:rPr>
      </w:pPr>
      <w:r>
        <w:rPr>
          <w:rFonts w:cs="Arial" w:ascii="Arial" w:hAnsi="Arial"/>
          <w:sz w:val="20"/>
          <w:szCs w:val="20"/>
          <w:lang w:val="es-ES_tradnl"/>
        </w:rPr>
        <w:tab/>
      </w:r>
    </w:p>
    <w:p>
      <w:pPr>
        <w:pStyle w:val="Piedepgina"/>
        <w:rPr>
          <w:rFonts w:ascii="Arial" w:hAnsi="Arial" w:cs="Arial"/>
          <w:sz w:val="20"/>
          <w:szCs w:val="20"/>
          <w:lang w:val="es-ES_tradnl"/>
        </w:rPr>
      </w:pPr>
      <w:r>
        <w:rPr>
          <w:rFonts w:cs="Arial" w:ascii="Arial" w:hAnsi="Arial"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sz w:val="20"/>
          <w:szCs w:val="20"/>
          <w:lang w:val="es-ES_tradnl"/>
        </w:rPr>
      </w:pPr>
      <w:r>
        <w:rPr>
          <w:rFonts w:cs="Arial" w:ascii="Arial" w:hAnsi="Arial"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</w:r>
    </w:p>
    <w:p>
      <w:pPr>
        <w:pStyle w:val="Piedepgina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cs="Arial" w:ascii="Arial" w:hAnsi="Arial"/>
          <w:b/>
          <w:sz w:val="20"/>
          <w:szCs w:val="20"/>
          <w:lang w:val="es-ES_tradnl"/>
        </w:rPr>
        <w:t>Información sobre Protección de Datos</w:t>
      </w:r>
    </w:p>
    <w:p>
      <w:pPr>
        <w:pStyle w:val="Normal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cs="Arial" w:ascii="Arial" w:hAnsi="Arial"/>
          <w:b/>
          <w:sz w:val="22"/>
          <w:szCs w:val="22"/>
          <w:lang w:val="es-ES_tradnl"/>
        </w:rPr>
        <w:tab/>
      </w:r>
    </w:p>
    <w:p>
      <w:pPr>
        <w:pStyle w:val="Piedepgina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b/>
          <w:sz w:val="22"/>
          <w:szCs w:val="22"/>
          <w:lang w:val="es-ES_tradnl"/>
        </w:rPr>
        <w:tab/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826" w:leader="none"/>
        </w:tabs>
        <w:spacing w:lineRule="auto" w:line="276" w:before="1" w:after="0"/>
        <w:ind w:left="825" w:hanging="355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Responsable del tratamiento de sus</w:t>
      </w:r>
      <w:r>
        <w:rPr>
          <w:rFonts w:cs="Arial" w:ascii="Arial" w:hAnsi="Arial"/>
          <w:b/>
          <w:spacing w:val="2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datos</w:t>
      </w:r>
    </w:p>
    <w:p>
      <w:pPr>
        <w:pStyle w:val="Cuerpodetexto"/>
        <w:spacing w:lineRule="auto" w:line="276" w:before="0" w:after="0"/>
        <w:ind w:left="825" w:right="1286" w:hanging="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 xml:space="preserve">Responsable: </w:t>
      </w:r>
      <w:r>
        <w:rPr>
          <w:rFonts w:cs="Arial" w:ascii="Arial" w:hAnsi="Arial"/>
          <w:b/>
          <w:sz w:val="18"/>
          <w:szCs w:val="18"/>
          <w:lang w:val="es-ES_tradnl"/>
        </w:rPr>
        <w:t xml:space="preserve"> Consejería de Educación, Ciencia y Universidades. </w:t>
      </w:r>
    </w:p>
    <w:p>
      <w:pPr>
        <w:pStyle w:val="Cuerpodetexto"/>
        <w:spacing w:lineRule="auto" w:line="276" w:before="0" w:after="0"/>
        <w:ind w:left="825" w:right="1286" w:hanging="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D.G. Educación Concertada, Becas Ayudas al Estudio.</w:t>
      </w:r>
    </w:p>
    <w:p>
      <w:pPr>
        <w:pStyle w:val="Cuerpodetexto"/>
        <w:spacing w:lineRule="auto" w:line="276" w:before="0" w:after="0"/>
        <w:ind w:left="105" w:right="1286" w:firstLine="72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 xml:space="preserve">Domicilio social: Consultar </w:t>
      </w:r>
      <w:hyperlink r:id="rId2">
        <w:r>
          <w:rPr>
            <w:rStyle w:val="EnlacedeInternet"/>
            <w:rFonts w:cs="Arial" w:ascii="Arial" w:hAnsi="Arial"/>
            <w:sz w:val="18"/>
            <w:szCs w:val="18"/>
            <w:lang w:val="es-ES_tradnl"/>
          </w:rPr>
          <w:t>www.comunidad.madrid/centros</w:t>
        </w:r>
        <w:r>
          <w:rPr>
            <w:rStyle w:val="EnlacedeInternet"/>
            <w:rFonts w:cs="Arial" w:ascii="Arial" w:hAnsi="Arial"/>
            <w:b/>
            <w:sz w:val="18"/>
            <w:szCs w:val="18"/>
            <w:lang w:val="es-ES_tradnl"/>
          </w:rPr>
          <w:t xml:space="preserve"> </w:t>
        </w:r>
      </w:hyperlink>
    </w:p>
    <w:p>
      <w:pPr>
        <w:pStyle w:val="Cuerpodetexto"/>
        <w:spacing w:lineRule="auto" w:line="276" w:before="1" w:after="0"/>
        <w:ind w:left="105" w:firstLine="72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 xml:space="preserve">Contacto Delegado de Protección de Datos: </w:t>
      </w:r>
      <w:r>
        <w:rPr>
          <w:rFonts w:eastAsia="Calibri" w:cs="Arial" w:ascii="Arial" w:hAnsi="Arial"/>
          <w:sz w:val="18"/>
          <w:szCs w:val="18"/>
          <w:lang w:val="es-ES_tradnl" w:eastAsia="en-US"/>
        </w:rPr>
        <w:t>protecciondatos.educacion@madrid.org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76"/>
        <w:ind w:left="832" w:right="211" w:hanging="36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 xml:space="preserve">¿En qué actividad de tratamiento están incluidos mis datos personales y con qué fines se tratarán? 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833" w:leader="none"/>
        </w:tabs>
        <w:spacing w:lineRule="auto" w:line="276"/>
        <w:ind w:left="1192" w:right="211" w:hanging="358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Gestión de becas y ayudas para alumnos de enseñanzas no universitarias</w:t>
      </w:r>
    </w:p>
    <w:p>
      <w:pPr>
        <w:pStyle w:val="Normal"/>
        <w:widowControl w:val="false"/>
        <w:tabs>
          <w:tab w:val="clear" w:pos="720"/>
          <w:tab w:val="left" w:pos="833" w:leader="none"/>
        </w:tabs>
        <w:spacing w:lineRule="auto" w:line="276"/>
        <w:ind w:left="834" w:right="211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En cumplimiento de lo establecido por el Reglamento (UE)</w:t>
      </w:r>
      <w:r>
        <w:rPr>
          <w:rFonts w:cs="Arial" w:ascii="Arial" w:hAnsi="Arial"/>
          <w:spacing w:val="-3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2016/679,</w:t>
      </w:r>
      <w:r>
        <w:rPr>
          <w:rFonts w:cs="Arial" w:ascii="Arial" w:hAnsi="Arial"/>
          <w:spacing w:val="-5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de</w:t>
      </w:r>
      <w:r>
        <w:rPr>
          <w:rFonts w:cs="Arial" w:ascii="Arial" w:hAnsi="Arial"/>
          <w:spacing w:val="-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Protección</w:t>
      </w:r>
      <w:r>
        <w:rPr>
          <w:rFonts w:cs="Arial" w:ascii="Arial" w:hAnsi="Arial"/>
          <w:spacing w:val="-5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de</w:t>
      </w:r>
      <w:r>
        <w:rPr>
          <w:rFonts w:cs="Arial" w:ascii="Arial" w:hAnsi="Arial"/>
          <w:spacing w:val="-2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Datos</w:t>
      </w:r>
      <w:r>
        <w:rPr>
          <w:rFonts w:cs="Arial" w:ascii="Arial" w:hAnsi="Arial"/>
          <w:spacing w:val="-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Personales,</w:t>
      </w:r>
      <w:r>
        <w:rPr>
          <w:rFonts w:cs="Arial" w:ascii="Arial" w:hAnsi="Arial"/>
          <w:spacing w:val="-5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sus</w:t>
      </w:r>
      <w:r>
        <w:rPr>
          <w:rFonts w:cs="Arial" w:ascii="Arial" w:hAnsi="Arial"/>
          <w:spacing w:val="-4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datos</w:t>
      </w:r>
      <w:r>
        <w:rPr>
          <w:rFonts w:cs="Arial" w:ascii="Arial" w:hAnsi="Arial"/>
          <w:spacing w:val="-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serán</w:t>
      </w:r>
      <w:r>
        <w:rPr>
          <w:rFonts w:cs="Arial" w:ascii="Arial" w:hAnsi="Arial"/>
          <w:spacing w:val="-2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tratados</w:t>
      </w:r>
      <w:r>
        <w:rPr>
          <w:rFonts w:cs="Arial" w:ascii="Arial" w:hAnsi="Arial"/>
          <w:spacing w:val="-4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para</w:t>
      </w:r>
      <w:r>
        <w:rPr>
          <w:rFonts w:cs="Arial" w:ascii="Arial" w:hAnsi="Arial"/>
          <w:spacing w:val="-4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las</w:t>
      </w:r>
      <w:r>
        <w:rPr>
          <w:rFonts w:cs="Arial" w:ascii="Arial" w:hAnsi="Arial"/>
          <w:spacing w:val="-4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siguientes</w:t>
      </w:r>
      <w:r>
        <w:rPr>
          <w:rFonts w:cs="Arial" w:ascii="Arial" w:hAnsi="Arial"/>
          <w:spacing w:val="-2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finalidades: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lineRule="auto" w:line="276"/>
        <w:ind w:left="1192" w:right="211" w:hanging="358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Becas para comedor escolar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76"/>
        <w:ind w:left="825" w:right="211" w:hanging="356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¿Cuál es la legitimación en la cual se basa la licitud del</w:t>
      </w:r>
      <w:r>
        <w:rPr>
          <w:rFonts w:cs="Arial" w:ascii="Arial" w:hAnsi="Arial"/>
          <w:b/>
          <w:spacing w:val="-8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tratamiento?</w:t>
      </w:r>
    </w:p>
    <w:p>
      <w:pPr>
        <w:pStyle w:val="Ttulo3"/>
        <w:shd w:val="clear" w:color="auto" w:fill="FFFFFF"/>
        <w:spacing w:lineRule="auto" w:line="276" w:before="0" w:after="60"/>
        <w:ind w:left="83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Ley 38/2003, de 17 de noviembre, General de Subvenciones. Ley 2/1995, de 8 de marzo, de Subvenciones de la Comunidad de Madrid.</w:t>
      </w:r>
    </w:p>
    <w:p>
      <w:pPr>
        <w:pStyle w:val="Ttulo3"/>
        <w:shd w:val="clear" w:color="auto" w:fill="FFFFFF"/>
        <w:spacing w:lineRule="auto" w:line="276" w:before="0" w:after="60"/>
        <w:ind w:left="83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RGPD 6.1.e) el tratamiento es necesario para el cumplimiento de una misión realizada en interés público o en el ejercicio de poderes públicos conferidos al responsable del tratamiento.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26" w:leader="none"/>
        </w:tabs>
        <w:spacing w:lineRule="auto" w:line="276"/>
        <w:ind w:left="825" w:right="112" w:hanging="355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¿Cómo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ejercer</w:t>
      </w:r>
      <w:r>
        <w:rPr>
          <w:rFonts w:cs="Arial" w:ascii="Arial" w:hAnsi="Arial"/>
          <w:b/>
          <w:spacing w:val="-12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sus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derechos?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¿Cuáles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son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sus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derechos</w:t>
      </w:r>
      <w:r>
        <w:rPr>
          <w:rFonts w:cs="Arial" w:ascii="Arial" w:hAnsi="Arial"/>
          <w:b/>
          <w:spacing w:val="-14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cuando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nos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facilita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sus</w:t>
      </w:r>
      <w:r>
        <w:rPr>
          <w:rFonts w:cs="Arial" w:ascii="Arial" w:hAnsi="Arial"/>
          <w:b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datos?</w:t>
      </w:r>
      <w:r>
        <w:rPr>
          <w:rFonts w:cs="Arial" w:ascii="Arial" w:hAnsi="Arial"/>
          <w:b/>
          <w:spacing w:val="-12"/>
          <w:sz w:val="18"/>
          <w:szCs w:val="18"/>
          <w:lang w:val="es-ES_tradnl"/>
        </w:rPr>
        <w:t xml:space="preserve"> </w:t>
      </w:r>
    </w:p>
    <w:p>
      <w:pPr>
        <w:pStyle w:val="ListParagraph"/>
        <w:widowControl w:val="false"/>
        <w:tabs>
          <w:tab w:val="clear" w:pos="720"/>
          <w:tab w:val="left" w:pos="826" w:leader="none"/>
        </w:tabs>
        <w:spacing w:lineRule="auto" w:line="276"/>
        <w:ind w:left="825" w:right="11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Puede</w:t>
      </w:r>
      <w:r>
        <w:rPr>
          <w:rFonts w:cs="Arial" w:ascii="Arial" w:hAnsi="Arial"/>
          <w:spacing w:val="-11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ejercitar, si lo desea, los derechos de acceso, rectificación y supresión de datos, así como solicitar que se limite el tratamiento de sus datos personales, oponerse al mismo, solicitar en su caso la portabilidad de sus datos, así como</w:t>
      </w:r>
      <w:r>
        <w:rPr>
          <w:rFonts w:cs="Arial" w:ascii="Arial" w:hAnsi="Arial"/>
          <w:spacing w:val="-5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a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no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ser</w:t>
      </w:r>
      <w:r>
        <w:rPr>
          <w:rFonts w:cs="Arial" w:ascii="Arial" w:hAnsi="Arial"/>
          <w:spacing w:val="-7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objeto</w:t>
      </w:r>
      <w:r>
        <w:rPr>
          <w:rFonts w:cs="Arial" w:ascii="Arial" w:hAnsi="Arial"/>
          <w:spacing w:val="-7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de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una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decisión</w:t>
      </w:r>
      <w:r>
        <w:rPr>
          <w:rFonts w:cs="Arial" w:ascii="Arial" w:hAnsi="Arial"/>
          <w:spacing w:val="-5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individual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basada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únicamente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en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el</w:t>
      </w:r>
      <w:r>
        <w:rPr>
          <w:rFonts w:cs="Arial" w:ascii="Arial" w:hAnsi="Arial"/>
          <w:spacing w:val="-7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tratamiento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automatizado,</w:t>
      </w:r>
      <w:r>
        <w:rPr>
          <w:rFonts w:cs="Arial" w:ascii="Arial" w:hAnsi="Arial"/>
          <w:spacing w:val="-7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incluida</w:t>
      </w:r>
      <w:r>
        <w:rPr>
          <w:rFonts w:cs="Arial" w:ascii="Arial" w:hAnsi="Arial"/>
          <w:spacing w:val="-6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la elaboración de</w:t>
      </w:r>
      <w:r>
        <w:rPr>
          <w:rFonts w:cs="Arial" w:ascii="Arial" w:hAnsi="Arial"/>
          <w:spacing w:val="-2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>perfiles.</w:t>
      </w:r>
    </w:p>
    <w:p>
      <w:pPr>
        <w:pStyle w:val="ListParagraph"/>
        <w:widowControl w:val="false"/>
        <w:tabs>
          <w:tab w:val="clear" w:pos="720"/>
          <w:tab w:val="left" w:pos="826" w:leader="none"/>
        </w:tabs>
        <w:spacing w:lineRule="auto" w:line="276"/>
        <w:ind w:left="825" w:right="11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Según la Ley 39/2015, el RGPD (UE) y la Ley Orgánica 3/2018</w:t>
      </w:r>
      <w:r>
        <w:rPr>
          <w:rFonts w:cs="Arial" w:ascii="Arial" w:hAnsi="Arial"/>
          <w:color w:val="FF0000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 xml:space="preserve">puede ejercitar sus derechos por </w:t>
      </w:r>
      <w:r>
        <w:rPr>
          <w:rFonts w:cs="Arial" w:ascii="Arial" w:hAnsi="Arial"/>
          <w:sz w:val="18"/>
          <w:szCs w:val="18"/>
          <w:u w:val="single"/>
          <w:lang w:val="es-ES_tradnl"/>
        </w:rPr>
        <w:t>Registro Electrónico</w:t>
      </w:r>
      <w:r>
        <w:rPr>
          <w:rFonts w:cs="Arial" w:ascii="Arial" w:hAnsi="Arial"/>
          <w:sz w:val="18"/>
          <w:szCs w:val="18"/>
          <w:lang w:val="es-ES_tradnl"/>
        </w:rPr>
        <w:t xml:space="preserve"> o </w:t>
      </w:r>
      <w:hyperlink r:id="rId3">
        <w:r>
          <w:rPr>
            <w:rStyle w:val="EnlacedeInternet"/>
            <w:rFonts w:cs="Arial" w:ascii="Arial" w:hAnsi="Arial"/>
            <w:sz w:val="18"/>
            <w:szCs w:val="18"/>
            <w:lang w:val="es-ES_tradnl"/>
          </w:rPr>
          <w:t>Registro Presencial o en los lugares y formas previstos en el artículo 16.4 de la Ley 39/2015, preferiblemente mediante el formulario de solicitud</w:t>
        </w:r>
      </w:hyperlink>
      <w:r>
        <w:rPr>
          <w:rFonts w:cs="Arial" w:ascii="Arial" w:hAnsi="Arial"/>
          <w:sz w:val="18"/>
          <w:szCs w:val="18"/>
          <w:lang w:val="es-ES_tradnl"/>
        </w:rPr>
        <w:t xml:space="preserve"> “</w:t>
      </w:r>
      <w:r>
        <w:rPr>
          <w:rFonts w:cs="Arial" w:ascii="Arial" w:hAnsi="Arial"/>
          <w:sz w:val="18"/>
          <w:szCs w:val="18"/>
          <w:u w:val="single"/>
          <w:lang w:val="es-ES_tradnl"/>
        </w:rPr>
        <w:t>Ejercicio de derechos en materia de protección de datos personales</w:t>
      </w:r>
      <w:r>
        <w:rPr>
          <w:rFonts w:cs="Arial" w:ascii="Arial" w:hAnsi="Arial"/>
          <w:sz w:val="18"/>
          <w:szCs w:val="18"/>
          <w:lang w:val="es-ES_tradnl"/>
        </w:rPr>
        <w:t xml:space="preserve">”.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33" w:leader="none"/>
          <w:tab w:val="left" w:pos="1191" w:leader="none"/>
        </w:tabs>
        <w:spacing w:lineRule="auto" w:line="276"/>
        <w:ind w:left="832" w:right="112" w:hanging="36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Tratamientos que incluyen decisiones automatizadas, incluida la elaboración de perfiles, con efectos jurídicos o</w:t>
      </w:r>
      <w:r>
        <w:rPr>
          <w:rFonts w:cs="Arial" w:ascii="Arial" w:hAnsi="Arial"/>
          <w:b/>
          <w:spacing w:val="-3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relevantes.</w:t>
      </w:r>
    </w:p>
    <w:p>
      <w:pPr>
        <w:pStyle w:val="ListParagraph"/>
        <w:tabs>
          <w:tab w:val="clear" w:pos="720"/>
          <w:tab w:val="left" w:pos="833" w:leader="none"/>
          <w:tab w:val="left" w:pos="1191" w:leader="none"/>
        </w:tabs>
        <w:spacing w:lineRule="auto" w:line="276"/>
        <w:ind w:left="720" w:right="11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ab/>
        <w:t>No se realizan.</w:t>
      </w:r>
    </w:p>
    <w:p>
      <w:pPr>
        <w:pStyle w:val="ListParagraph"/>
        <w:tabs>
          <w:tab w:val="clear" w:pos="720"/>
          <w:tab w:val="left" w:pos="833" w:leader="none"/>
          <w:tab w:val="left" w:pos="1191" w:leader="none"/>
        </w:tabs>
        <w:spacing w:lineRule="auto" w:line="276"/>
        <w:ind w:left="825" w:right="112" w:hanging="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Tiene derecho a no ser objeto de una decisión basada únicamente en el tratamiento automatizado, incluida la elaboración de perfiles, que produzca efectos jurídicos sobre usted o le afecte significativamente de modo similar.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26" w:leader="none"/>
        </w:tabs>
        <w:spacing w:lineRule="auto" w:line="276"/>
        <w:ind w:left="825" w:right="113" w:hanging="355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 xml:space="preserve">¿Por cuánto tiempo conservaremos sus datos personales? </w:t>
      </w:r>
    </w:p>
    <w:p>
      <w:pPr>
        <w:pStyle w:val="Normal"/>
        <w:spacing w:lineRule="auto" w:line="276"/>
        <w:ind w:left="825" w:hanging="0"/>
        <w:jc w:val="both"/>
        <w:rPr>
          <w:rFonts w:ascii="Arial" w:hAnsi="Arial" w:eastAsia="Calibri" w:cs="Arial"/>
          <w:sz w:val="18"/>
          <w:szCs w:val="18"/>
          <w:lang w:val="es-ES_tradnl" w:eastAsia="en-US"/>
        </w:rPr>
      </w:pPr>
      <w:r>
        <w:rPr>
          <w:rFonts w:eastAsia="Calibri" w:cs="Arial" w:ascii="Arial" w:hAnsi="Arial"/>
          <w:sz w:val="18"/>
          <w:szCs w:val="18"/>
          <w:lang w:val="es-ES_tradnl" w:eastAsia="en-US"/>
        </w:rPr>
        <w:t>Los datos personales proporcionados se conservarán por el siguiente periodo:</w:t>
      </w:r>
    </w:p>
    <w:p>
      <w:pPr>
        <w:pStyle w:val="Normal"/>
        <w:spacing w:lineRule="auto" w:line="276"/>
        <w:ind w:left="825" w:hanging="0"/>
        <w:jc w:val="both"/>
        <w:rPr>
          <w:rFonts w:ascii="Arial" w:hAnsi="Arial" w:eastAsia="Calibri" w:cs="Arial"/>
          <w:sz w:val="18"/>
          <w:szCs w:val="18"/>
          <w:lang w:val="es-ES_tradnl" w:eastAsia="en-US"/>
        </w:rPr>
      </w:pPr>
      <w:r>
        <w:rPr>
          <w:rFonts w:eastAsia="Calibri" w:cs="Arial" w:ascii="Arial" w:hAnsi="Arial"/>
          <w:sz w:val="18"/>
          <w:szCs w:val="18"/>
          <w:lang w:val="es-ES_tradnl" w:eastAsia="en-US"/>
        </w:rPr>
        <w:t>Periodo indeterminado.</w:t>
      </w:r>
    </w:p>
    <w:p>
      <w:pPr>
        <w:pStyle w:val="Normal"/>
        <w:spacing w:lineRule="auto" w:line="276"/>
        <w:ind w:left="825" w:hanging="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eastAsia="Calibri" w:cs="Arial" w:ascii="Arial" w:hAnsi="Arial"/>
          <w:sz w:val="18"/>
          <w:szCs w:val="18"/>
          <w:lang w:val="es-ES_tradnl" w:eastAsia="en-US"/>
        </w:rPr>
        <w:t>Los datos se mantendrán durante el tiempo que es necesario para cumplir con la finalidad para la que se recabaron y para determinar las posibles responsabilidades que se pudieran de dicha finalidad y del tratamiento de los datos.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76"/>
        <w:ind w:left="832" w:hanging="36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¿A qué destinatarios se comunicarán sus</w:t>
      </w:r>
      <w:r>
        <w:rPr>
          <w:rFonts w:cs="Arial" w:ascii="Arial" w:hAnsi="Arial"/>
          <w:b/>
          <w:spacing w:val="-8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datos?</w:t>
      </w:r>
    </w:p>
    <w:p>
      <w:pPr>
        <w:pStyle w:val="ListParagraph"/>
        <w:widowControl w:val="false"/>
        <w:tabs>
          <w:tab w:val="clear" w:pos="720"/>
          <w:tab w:val="left" w:pos="833" w:leader="none"/>
        </w:tabs>
        <w:spacing w:lineRule="auto" w:line="276"/>
        <w:ind w:left="83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Hacienda Pública y Administración Tributaria, otros órganos competentes de la Administración del Estado y de las Comunidades Autónomas, entidades colaboradoras en la gestión de las becas y entidades bancarias.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76"/>
        <w:ind w:left="832" w:hanging="36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Derecho a retirar el consentimiento prestado para el tratamiento en cualquier</w:t>
      </w:r>
      <w:r>
        <w:rPr>
          <w:rFonts w:cs="Arial" w:ascii="Arial" w:hAnsi="Arial"/>
          <w:b/>
          <w:spacing w:val="-17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momento.</w:t>
      </w:r>
    </w:p>
    <w:p>
      <w:pPr>
        <w:pStyle w:val="Normal"/>
        <w:spacing w:lineRule="auto" w:line="276"/>
        <w:ind w:left="832" w:right="11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Cuando el tratamiento esté basado en el consentimiento explícito, tiene derecho a retirarlo en cualquier momento, sin que ello afecte a la licitud del tratamiento basado en el consentimiento previo a su retirada.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26" w:leader="none"/>
        </w:tabs>
        <w:spacing w:lineRule="auto" w:line="276" w:before="9" w:after="0"/>
        <w:ind w:left="825" w:right="113" w:hanging="355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 xml:space="preserve">Derecho a presentar una reclamación ante la Autoridad de Control. </w:t>
      </w:r>
    </w:p>
    <w:p>
      <w:pPr>
        <w:pStyle w:val="ListParagraph"/>
        <w:widowControl w:val="false"/>
        <w:tabs>
          <w:tab w:val="clear" w:pos="720"/>
          <w:tab w:val="left" w:pos="826" w:leader="none"/>
        </w:tabs>
        <w:spacing w:lineRule="auto" w:line="276" w:before="9" w:after="0"/>
        <w:ind w:left="825" w:right="113" w:hanging="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>Tiene derecho a presentar una</w:t>
      </w:r>
      <w:r>
        <w:rPr>
          <w:rFonts w:cs="Arial" w:ascii="Arial" w:hAnsi="Arial"/>
          <w:b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sz w:val="18"/>
          <w:szCs w:val="18"/>
          <w:lang w:val="es-ES_tradnl"/>
        </w:rPr>
        <w:t xml:space="preserve">reclamación ante la Agencia Española de Protección de Datos </w:t>
      </w:r>
      <w:hyperlink r:id="rId4">
        <w:r>
          <w:rPr>
            <w:rStyle w:val="EnlacedeInternet"/>
            <w:rFonts w:cs="Arial" w:ascii="Arial" w:hAnsi="Arial"/>
            <w:sz w:val="18"/>
            <w:szCs w:val="18"/>
            <w:lang w:val="es-ES_tradnl"/>
          </w:rPr>
          <w:t xml:space="preserve">http://www.agpd.es </w:t>
        </w:r>
      </w:hyperlink>
      <w:r>
        <w:rPr>
          <w:rFonts w:cs="Arial" w:ascii="Arial" w:hAnsi="Arial"/>
          <w:sz w:val="18"/>
          <w:szCs w:val="18"/>
          <w:lang w:val="es-ES_tradnl"/>
        </w:rPr>
        <w:t>si no está conforme con el tratamiento que se hace de sus datos personales.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76"/>
        <w:ind w:left="832" w:hanging="360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Categoría de datos objeto de</w:t>
      </w:r>
      <w:r>
        <w:rPr>
          <w:rFonts w:cs="Arial" w:ascii="Arial" w:hAnsi="Arial"/>
          <w:b/>
          <w:spacing w:val="3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tratamiento.</w:t>
      </w:r>
    </w:p>
    <w:p>
      <w:pPr>
        <w:pStyle w:val="Normal"/>
        <w:tabs>
          <w:tab w:val="clear" w:pos="720"/>
          <w:tab w:val="left" w:pos="833" w:leader="none"/>
        </w:tabs>
        <w:spacing w:lineRule="auto" w:line="276"/>
        <w:ind w:left="832" w:hanging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ab/>
        <w:t>Datos de carácter identificativo, datos de afiliación, datos de características personales, datos de circunstancias sociales, datos académicos y profesionales y datos económicos.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76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Fuente de la que procedan los</w:t>
      </w:r>
      <w:r>
        <w:rPr>
          <w:rFonts w:cs="Arial" w:ascii="Arial" w:hAnsi="Arial"/>
          <w:b/>
          <w:spacing w:val="-2"/>
          <w:sz w:val="18"/>
          <w:szCs w:val="18"/>
          <w:lang w:val="es-ES_tradnl"/>
        </w:rPr>
        <w:t xml:space="preserve"> </w:t>
      </w:r>
      <w:r>
        <w:rPr>
          <w:rFonts w:cs="Arial" w:ascii="Arial" w:hAnsi="Arial"/>
          <w:b/>
          <w:sz w:val="18"/>
          <w:szCs w:val="18"/>
          <w:lang w:val="es-ES_tradnl"/>
        </w:rPr>
        <w:t>datos.</w:t>
      </w:r>
    </w:p>
    <w:p>
      <w:pPr>
        <w:pStyle w:val="Normal"/>
        <w:tabs>
          <w:tab w:val="clear" w:pos="720"/>
          <w:tab w:val="left" w:pos="833" w:leader="none"/>
        </w:tabs>
        <w:spacing w:lineRule="auto" w:line="276" w:before="1" w:after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ab/>
      </w:r>
      <w:r>
        <w:rPr>
          <w:rFonts w:cs="Arial" w:ascii="Arial" w:hAnsi="Arial"/>
          <w:sz w:val="18"/>
          <w:szCs w:val="18"/>
          <w:lang w:val="es-ES_tradnl"/>
        </w:rPr>
        <w:t>Interesado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76" w:before="1" w:after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  <w:t>Información adicional</w:t>
      </w:r>
      <w:r>
        <w:rPr>
          <w:rFonts w:cs="Arial" w:ascii="Arial" w:hAnsi="Arial"/>
          <w:sz w:val="18"/>
          <w:szCs w:val="18"/>
          <w:lang w:val="es-ES_tradnl"/>
        </w:rPr>
        <w:t xml:space="preserve">. </w:t>
      </w:r>
    </w:p>
    <w:p>
      <w:pPr>
        <w:pStyle w:val="Normal"/>
        <w:tabs>
          <w:tab w:val="clear" w:pos="720"/>
          <w:tab w:val="left" w:pos="3481" w:leader="none"/>
        </w:tabs>
        <w:ind w:left="851" w:hanging="0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5">
        <w:r>
          <w:rPr>
            <w:rStyle w:val="EnlacedeInternet"/>
            <w:rFonts w:cs="Arial" w:ascii="Arial" w:hAnsi="Arial"/>
            <w:sz w:val="18"/>
            <w:szCs w:val="18"/>
            <w:lang w:val="es-ES_tradnl"/>
          </w:rPr>
          <w:t>http://www.agpd.es,</w:t>
        </w:r>
      </w:hyperlink>
      <w:r>
        <w:rPr>
          <w:rFonts w:cs="Arial" w:ascii="Arial" w:hAnsi="Arial"/>
          <w:sz w:val="18"/>
          <w:szCs w:val="18"/>
          <w:lang w:val="es-ES_tradnl"/>
        </w:rPr>
        <w:t xml:space="preserve"> así como la información sobre el Registro de Actividades de Tratamiento del Responsable antes señalado en el siguiente enlace:</w:t>
      </w:r>
      <w:hyperlink r:id="rId6">
        <w:r>
          <w:rPr>
            <w:rStyle w:val="EnlacedeInternet"/>
            <w:rFonts w:cs="Arial" w:ascii="Arial" w:hAnsi="Arial"/>
            <w:sz w:val="18"/>
            <w:szCs w:val="18"/>
            <w:lang w:val="es-ES_tradnl"/>
          </w:rPr>
          <w:t xml:space="preserve"> www.comunidad.madrid/protecciondedatos</w:t>
        </w:r>
      </w:hyperlink>
    </w:p>
    <w:sectPr>
      <w:headerReference w:type="default" r:id="rId7"/>
      <w:footerReference w:type="default" r:id="rId8"/>
      <w:type w:val="nextPage"/>
      <w:pgSz w:w="11906" w:h="16838"/>
      <w:pgMar w:left="851" w:right="567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Piedepgina"/>
      <w:jc w:val="center"/>
      <w:rPr>
        <w:rFonts w:ascii="Arial" w:hAnsi="Arial" w:cs="Arial"/>
        <w:sz w:val="16"/>
        <w:szCs w:val="16"/>
        <w:lang w:val="es-ES" w:eastAsia="en-US"/>
      </w:rPr>
    </w:pPr>
    <w:r>
      <w:rPr>
        <w:rFonts w:cs="Arial"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rFonts w:cs="Arial" w:ascii="Arial" w:hAnsi="Arial"/>
        <w:sz w:val="16"/>
        <w:szCs w:val="16"/>
      </w:rPr>
      <w:t>Modelo: 1963FO1</w:t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val="es-ES"/>
      </w:rPr>
    </w:pPr>
    <w:r>
      <w:rPr>
        <w:lang w:val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-409575</wp:posOffset>
          </wp:positionH>
          <wp:positionV relativeFrom="paragraph">
            <wp:posOffset>-817880</wp:posOffset>
          </wp:positionV>
          <wp:extent cx="977900" cy="1083945"/>
          <wp:effectExtent l="0" t="0" r="0" b="0"/>
          <wp:wrapNone/>
          <wp:docPr id="1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imbol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08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659880" cy="350520"/>
              <wp:effectExtent l="0" t="0" r="0" b="0"/>
              <wp:wrapNone/>
              <wp:docPr id="2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9880" cy="3505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Cabecera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</w:r>
                        </w:p>
                        <w:p>
                          <w:pPr>
                            <w:pStyle w:val="Cabecera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524.4pt;height:27.6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Cabecera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</w:r>
                  </w:p>
                  <w:p>
                    <w:pPr>
                      <w:pStyle w:val="Cabecera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25" w:hanging="356"/>
      </w:pPr>
      <w:rPr>
        <w:sz w:val="20"/>
        <w:spacing w:val="-1"/>
        <w:b/>
        <w:szCs w:val="20"/>
        <w:bCs/>
        <w:w w:val="99"/>
        <w:rFonts w:ascii="Arial" w:hAnsi="Arial" w:eastAsia="Arial" w:cs="Arial"/>
        <w:lang w:val="es-ES" w:eastAsia="es-ES" w:bidi="es-ES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192" w:hanging="358"/>
      </w:pPr>
      <w:rPr>
        <w:rFonts w:ascii="Arial" w:hAnsi="Arial" w:cs="Arial" w:hint="default"/>
        <w:sz w:val="18"/>
        <w:spacing w:val="-4"/>
        <w:szCs w:val="18"/>
        <w:w w:val="99"/>
        <w:lang w:val="es-ES" w:eastAsia="es-ES" w:bidi="es-ES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7" w:hanging="358"/>
      </w:pPr>
      <w:rPr>
        <w:rFonts w:ascii="Symbol" w:hAnsi="Symbol" w:cs="Symbol" w:hint="default"/>
        <w:lang w:val="es-ES" w:eastAsia="es-ES" w:bidi="es-ES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4" w:hanging="358"/>
      </w:pPr>
      <w:rPr>
        <w:rFonts w:ascii="Symbol" w:hAnsi="Symbol" w:cs="Symbol" w:hint="default"/>
        <w:lang w:val="es-ES" w:eastAsia="es-ES" w:bidi="es-ES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2" w:hanging="358"/>
      </w:pPr>
      <w:rPr>
        <w:rFonts w:ascii="Symbol" w:hAnsi="Symbol" w:cs="Symbol" w:hint="default"/>
        <w:lang w:val="es-ES" w:eastAsia="es-ES" w:bidi="es-ES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9" w:hanging="358"/>
      </w:pPr>
      <w:rPr>
        <w:rFonts w:ascii="Symbol" w:hAnsi="Symbol" w:cs="Symbol" w:hint="default"/>
        <w:lang w:val="es-ES" w:eastAsia="es-ES" w:bidi="es-ES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6" w:hanging="358"/>
      </w:pPr>
      <w:rPr>
        <w:rFonts w:ascii="Symbol" w:hAnsi="Symbol" w:cs="Symbol" w:hint="default"/>
        <w:lang w:val="es-ES" w:eastAsia="es-ES" w:bidi="es-ES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4" w:hanging="358"/>
      </w:pPr>
      <w:rPr>
        <w:rFonts w:ascii="Symbol" w:hAnsi="Symbol" w:cs="Symbol" w:hint="default"/>
        <w:lang w:val="es-ES" w:eastAsia="es-ES" w:bidi="es-ES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1" w:hanging="358"/>
      </w:pPr>
      <w:rPr>
        <w:rFonts w:ascii="Symbol" w:hAnsi="Symbol" w:cs="Symbol" w:hint="default"/>
        <w:lang w:val="es-ES" w:eastAsia="es-ES" w:bidi="es-E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59c3"/>
    <w:pPr>
      <w:widowControl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en-US" w:eastAsia="ja-JP" w:bidi="ar-SA"/>
    </w:rPr>
  </w:style>
  <w:style w:type="paragraph" w:styleId="Ttulo1">
    <w:name w:val="Heading 1"/>
    <w:basedOn w:val="Normal"/>
    <w:next w:val="Normal"/>
    <w:qFormat/>
    <w:rsid w:val="001418b8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142aec"/>
    <w:pPr>
      <w:keepNext w:val="true"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615e9e"/>
    <w:rPr>
      <w:sz w:val="16"/>
      <w:szCs w:val="16"/>
    </w:rPr>
  </w:style>
  <w:style w:type="character" w:styleId="HeadingoneChar" w:customStyle="1">
    <w:name w:val="Heading one Char"/>
    <w:link w:val="Headingone"/>
    <w:qFormat/>
    <w:rsid w:val="001418b8"/>
    <w:rPr>
      <w:rFonts w:eastAsia="Times"/>
      <w:color w:val="000066"/>
      <w:kern w:val="2"/>
      <w:sz w:val="60"/>
      <w:lang w:val="en-GB" w:eastAsia="en-US" w:bidi="ar-SA"/>
    </w:rPr>
  </w:style>
  <w:style w:type="character" w:styleId="Pagenumber">
    <w:name w:val="page number"/>
    <w:basedOn w:val="DefaultParagraphFont"/>
    <w:qFormat/>
    <w:rsid w:val="00204964"/>
    <w:rPr/>
  </w:style>
  <w:style w:type="character" w:styleId="Heading3Char" w:customStyle="1">
    <w:name w:val="Heading 3 Char"/>
    <w:uiPriority w:val="9"/>
    <w:semiHidden/>
    <w:qFormat/>
    <w:rsid w:val="00142aec"/>
    <w:rPr>
      <w:rFonts w:ascii="Calibri Light" w:hAnsi="Calibri Light" w:eastAsia="Times New Roman" w:cs="Times New Roman"/>
      <w:b/>
      <w:bCs/>
      <w:sz w:val="26"/>
      <w:szCs w:val="26"/>
      <w:lang w:val="en-US" w:eastAsia="ja-JP"/>
    </w:rPr>
  </w:style>
  <w:style w:type="character" w:styleId="FooterChar" w:customStyle="1">
    <w:name w:val="Footer Char"/>
    <w:qFormat/>
    <w:rsid w:val="00f26a24"/>
    <w:rPr>
      <w:sz w:val="24"/>
      <w:szCs w:val="24"/>
      <w:lang w:val="en-US" w:eastAsia="ja-JP"/>
    </w:rPr>
  </w:style>
  <w:style w:type="character" w:styleId="EnlacedeInternet">
    <w:name w:val="Hyperlink"/>
    <w:uiPriority w:val="99"/>
    <w:unhideWhenUsed/>
    <w:rsid w:val="00107cf8"/>
    <w:rPr>
      <w:color w:val="0563C1"/>
      <w:u w:val="single"/>
    </w:rPr>
  </w:style>
  <w:style w:type="character" w:styleId="BodyTextChar" w:customStyle="1">
    <w:name w:val="Body Text Char"/>
    <w:basedOn w:val="DefaultParagraphFont"/>
    <w:qFormat/>
    <w:rsid w:val="00107cf8"/>
    <w:rPr>
      <w:sz w:val="24"/>
      <w:szCs w:val="24"/>
      <w:lang w:val="en-US" w:eastAsia="ja-JP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BodyTextChar"/>
    <w:rsid w:val="00107cf8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fa7f6b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iedepgina">
    <w:name w:val="Footer"/>
    <w:basedOn w:val="Normal"/>
    <w:link w:val="FooterChar"/>
    <w:rsid w:val="00fa7f6b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Annotationtext">
    <w:name w:val="annotation text"/>
    <w:basedOn w:val="Normal"/>
    <w:semiHidden/>
    <w:qFormat/>
    <w:rsid w:val="00615e9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615e9e"/>
    <w:pPr/>
    <w:rPr>
      <w:b/>
      <w:bCs/>
    </w:rPr>
  </w:style>
  <w:style w:type="paragraph" w:styleId="BalloonText">
    <w:name w:val="Balloon Text"/>
    <w:basedOn w:val="Normal"/>
    <w:semiHidden/>
    <w:qFormat/>
    <w:rsid w:val="00615e9e"/>
    <w:pPr/>
    <w:rPr>
      <w:rFonts w:ascii="Tahoma" w:hAnsi="Tahoma" w:cs="Tahoma"/>
      <w:sz w:val="16"/>
      <w:szCs w:val="16"/>
    </w:rPr>
  </w:style>
  <w:style w:type="paragraph" w:styleId="Headingone" w:customStyle="1">
    <w:name w:val="Heading one"/>
    <w:basedOn w:val="Ttulo1"/>
    <w:link w:val="HeadingoneChar"/>
    <w:qFormat/>
    <w:rsid w:val="001418b8"/>
    <w:pPr>
      <w:spacing w:lineRule="exact" w:line="640" w:before="0" w:after="160"/>
      <w:ind w:left="601" w:hanging="601"/>
    </w:pPr>
    <w:rPr>
      <w:rFonts w:ascii="Times New Roman" w:hAnsi="Times New Roman" w:eastAsia="Times" w:cs="Times New Roman"/>
      <w:b w:val="false"/>
      <w:bCs w:val="false"/>
      <w:color w:val="000066"/>
      <w:sz w:val="60"/>
      <w:szCs w:val="20"/>
      <w:lang w:val="en-GB" w:eastAsia="en-US"/>
    </w:rPr>
  </w:style>
  <w:style w:type="paragraph" w:styleId="ListParagraph">
    <w:name w:val="List Paragraph"/>
    <w:basedOn w:val="Normal"/>
    <w:uiPriority w:val="1"/>
    <w:qFormat/>
    <w:rsid w:val="00107cf8"/>
    <w:pPr>
      <w:ind w:left="720" w:hanging="0"/>
    </w:pPr>
    <w:rPr>
      <w:rFonts w:ascii="Calibri" w:hAnsi="Calibri" w:eastAsia="Calibri"/>
      <w:sz w:val="22"/>
      <w:szCs w:val="22"/>
      <w:lang w:val="es-ES"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272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idad.madrid/centros" TargetMode="External"/><Relationship Id="rId3" Type="http://schemas.openxmlformats.org/officeDocument/2006/relationships/hyperlink" Target="http://www.madrid.org/cs/Satellite?c=Page&amp;amp;cid=1109266068877&amp;amp;language=es&amp;amp;mid=1109265897286&amp;amp;pagename=ComunidadMadrid%2FEstructura&amp;amp;sc=1" TargetMode="External"/><Relationship Id="rId4" Type="http://schemas.openxmlformats.org/officeDocument/2006/relationships/hyperlink" Target="http://www.agpd.es/" TargetMode="External"/><Relationship Id="rId5" Type="http://schemas.openxmlformats.org/officeDocument/2006/relationships/hyperlink" Target="http://www.agpd.es/" TargetMode="External"/><Relationship Id="rId6" Type="http://schemas.openxmlformats.org/officeDocument/2006/relationships/hyperlink" Target="http://www.comunidad.madrid/protecciondedato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FE8934C8DFB44972CAD5D62EA8E22" ma:contentTypeVersion="13" ma:contentTypeDescription="Create a new document." ma:contentTypeScope="" ma:versionID="3dcb2e48a9d20c56aab31dc5c8ed7893">
  <xsd:schema xmlns:xsd="http://www.w3.org/2001/XMLSchema" xmlns:xs="http://www.w3.org/2001/XMLSchema" xmlns:p="http://schemas.microsoft.com/office/2006/metadata/properties" xmlns:ns2="8ed2d4b1-8401-400d-a6b2-77e9d9f9cf19" xmlns:ns3="11cb8c6f-bd5a-4a99-acea-db973347a6f0" targetNamespace="http://schemas.microsoft.com/office/2006/metadata/properties" ma:root="true" ma:fieldsID="d1e1ded696a479de4101da535f205dab" ns2:_="" ns3:_="">
    <xsd:import namespace="8ed2d4b1-8401-400d-a6b2-77e9d9f9cf19"/>
    <xsd:import namespace="11cb8c6f-bd5a-4a99-acea-db973347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2d4b1-8401-400d-a6b2-77e9d9f9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b8c6f-bd5a-4a99-acea-db973347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2d4b1-8401-400d-a6b2-77e9d9f9cf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BF5B-CDB1-427B-A877-85E187E3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2d4b1-8401-400d-a6b2-77e9d9f9cf19"/>
    <ds:schemaRef ds:uri="11cb8c6f-bd5a-4a99-acea-db973347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3DAE1-3C19-4814-8359-F009D679E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EEE63-054F-43BC-BEF4-62117DBF85A3}">
  <ds:schemaRefs>
    <ds:schemaRef ds:uri="http://schemas.microsoft.com/office/2006/metadata/properties"/>
    <ds:schemaRef ds:uri="http://schemas.microsoft.com/office/infopath/2007/PartnerControls"/>
    <ds:schemaRef ds:uri="8ed2d4b1-8401-400d-a6b2-77e9d9f9cf19"/>
  </ds:schemaRefs>
</ds:datastoreItem>
</file>

<file path=customXml/itemProps4.xml><?xml version="1.0" encoding="utf-8"?>
<ds:datastoreItem xmlns:ds="http://schemas.openxmlformats.org/officeDocument/2006/customXml" ds:itemID="{0591DDE4-FAC7-4546-9318-7F0735C8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LibreOffice/7.5.4.2$Windows_X86_64 LibreOffice_project/36ccfdc35048b057fd9854c757a8b67ec53977b6</Application>
  <AppVersion>15.0000</AppVersion>
  <Pages>2</Pages>
  <Words>911</Words>
  <Characters>5263</Characters>
  <CharactersWithSpaces>6297</CharactersWithSpaces>
  <Paragraphs>78</Paragraphs>
  <Company>CM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2024-04-25T09:22:00Z</dcterms:created>
  <dc:creator>CM</dc:creator>
  <dc:description/>
  <dc:language>es-ES</dc:language>
  <cp:lastModifiedBy/>
  <cp:lastPrinted>2016-09-13T10:47:00Z</cp:lastPrinted>
  <dcterms:modified xsi:type="dcterms:W3CDTF">2025-06-03T08:28:13Z</dcterms:modified>
  <cp:revision>6</cp:revision>
  <dc:subject/>
  <dc:title>Modelo Formulario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0x010100403FE8934C8DFB44972CAD5D62EA8E22</vt:lpwstr>
  </property>
</Properties>
</file>